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C2D" w:rsidRPr="00372FB4" w:rsidRDefault="00C40C2D" w:rsidP="00C40C2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372FB4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C40C2D" w:rsidRDefault="00C40C2D" w:rsidP="00C40C2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372FB4">
        <w:rPr>
          <w:rFonts w:asciiTheme="majorHAnsi" w:hAnsiTheme="majorHAnsi" w:cstheme="majorHAnsi"/>
          <w:b/>
          <w:sz w:val="28"/>
          <w:u w:val="single"/>
        </w:rPr>
        <w:t>Lesson 14</w:t>
      </w:r>
    </w:p>
    <w:p w:rsidR="003D1A9C" w:rsidRDefault="003D1A9C"/>
    <w:p w:rsidR="00A64E07" w:rsidRPr="00A64E07" w:rsidRDefault="00A64E07">
      <w:pPr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-323850</wp:posOffset>
            </wp:positionH>
            <wp:positionV relativeFrom="paragraph">
              <wp:posOffset>290196</wp:posOffset>
            </wp:positionV>
            <wp:extent cx="5438775" cy="2074640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1721" cy="2079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4E07">
        <w:rPr>
          <w:rFonts w:asciiTheme="majorHAnsi" w:hAnsiTheme="majorHAnsi" w:cstheme="majorHAnsi"/>
          <w:b/>
          <w:sz w:val="28"/>
        </w:rPr>
        <w:t xml:space="preserve">Match the word to the correct definition. </w:t>
      </w:r>
    </w:p>
    <w:p w:rsidR="00A64E07" w:rsidRDefault="00A64E07"/>
    <w:p w:rsidR="00A64E07" w:rsidRPr="00A64E07" w:rsidRDefault="00A64E07" w:rsidP="00A64E07"/>
    <w:p w:rsidR="00A64E07" w:rsidRPr="00A64E07" w:rsidRDefault="00A64E07" w:rsidP="00A64E07"/>
    <w:p w:rsidR="00A64E07" w:rsidRPr="00A64E07" w:rsidRDefault="00A64E07" w:rsidP="00A64E07"/>
    <w:p w:rsidR="00A64E07" w:rsidRPr="00A64E07" w:rsidRDefault="00A64E07" w:rsidP="00A64E07"/>
    <w:p w:rsidR="00A64E07" w:rsidRPr="00A64E07" w:rsidRDefault="00A64E07" w:rsidP="00A64E07"/>
    <w:p w:rsidR="00A64E07" w:rsidRDefault="00A64E07" w:rsidP="00A64E07"/>
    <w:p w:rsidR="00A64E07" w:rsidRDefault="00A64E07" w:rsidP="00A64E07">
      <w:pPr>
        <w:rPr>
          <w:rFonts w:asciiTheme="majorHAnsi" w:hAnsiTheme="majorHAnsi" w:cstheme="majorHAnsi"/>
          <w:b/>
          <w:sz w:val="28"/>
        </w:rPr>
      </w:pPr>
      <w:r w:rsidRPr="00A64E07">
        <w:rPr>
          <w:rFonts w:asciiTheme="majorHAnsi" w:hAnsiTheme="majorHAnsi" w:cstheme="majorHAnsi"/>
          <w:b/>
          <w:sz w:val="28"/>
        </w:rPr>
        <w:t xml:space="preserve">Circle all of the synonyms for these words below: </w:t>
      </w:r>
    </w:p>
    <w:p w:rsidR="00A64E07" w:rsidRDefault="00A64E07" w:rsidP="00A64E07">
      <w:pPr>
        <w:rPr>
          <w:rFonts w:asciiTheme="majorHAnsi" w:hAnsiTheme="majorHAnsi" w:cstheme="majorHAnsi"/>
          <w:sz w:val="28"/>
        </w:rPr>
      </w:pPr>
      <w:proofErr w:type="gramStart"/>
      <w:r w:rsidRPr="00A64E07">
        <w:rPr>
          <w:rFonts w:asciiTheme="majorHAnsi" w:hAnsiTheme="majorHAnsi" w:cstheme="majorHAnsi"/>
          <w:sz w:val="28"/>
        </w:rPr>
        <w:t>humongous</w:t>
      </w:r>
      <w:proofErr w:type="gramEnd"/>
      <w:r w:rsidRPr="00A64E07">
        <w:rPr>
          <w:rFonts w:asciiTheme="majorHAnsi" w:hAnsiTheme="majorHAnsi" w:cstheme="majorHAnsi"/>
          <w:sz w:val="28"/>
        </w:rPr>
        <w:tab/>
      </w:r>
      <w:r w:rsidRPr="00A64E07"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>bold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>cantankerous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 xml:space="preserve">immense </w:t>
      </w:r>
    </w:p>
    <w:p w:rsidR="00A64E07" w:rsidRDefault="00A64E07" w:rsidP="00A64E07">
      <w:pPr>
        <w:rPr>
          <w:rFonts w:asciiTheme="majorHAnsi" w:hAnsiTheme="majorHAnsi" w:cstheme="majorHAnsi"/>
          <w:sz w:val="28"/>
        </w:rPr>
      </w:pPr>
    </w:p>
    <w:p w:rsidR="005001EB" w:rsidRDefault="00A64E07" w:rsidP="00A64E07">
      <w:pPr>
        <w:rPr>
          <w:rFonts w:asciiTheme="majorHAnsi" w:hAnsiTheme="majorHAnsi" w:cstheme="majorHAnsi"/>
          <w:sz w:val="28"/>
        </w:rPr>
      </w:pPr>
      <w:proofErr w:type="gramStart"/>
      <w:r>
        <w:rPr>
          <w:rFonts w:asciiTheme="majorHAnsi" w:hAnsiTheme="majorHAnsi" w:cstheme="majorHAnsi"/>
          <w:sz w:val="28"/>
        </w:rPr>
        <w:t>mammoth</w:t>
      </w:r>
      <w:proofErr w:type="gramEnd"/>
      <w:r>
        <w:rPr>
          <w:rFonts w:asciiTheme="majorHAnsi" w:hAnsiTheme="majorHAnsi" w:cstheme="majorHAnsi"/>
          <w:sz w:val="28"/>
        </w:rPr>
        <w:t xml:space="preserve"> 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>optimum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>awe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 xml:space="preserve">miniature </w:t>
      </w:r>
    </w:p>
    <w:p w:rsidR="00A64E07" w:rsidRDefault="00D643FC" w:rsidP="00A64E07">
      <w:pPr>
        <w:rPr>
          <w:rFonts w:asciiTheme="majorHAnsi" w:hAnsiTheme="majorHAnsi" w:cstheme="majorHAnsi"/>
          <w:sz w:val="28"/>
        </w:rPr>
      </w:pPr>
      <w:r w:rsidRPr="00D643FC">
        <w:rPr>
          <w:rFonts w:asciiTheme="majorHAnsi" w:hAnsiTheme="majorHAnsi" w:cstheme="majorHAnsi"/>
          <w:sz w:val="28"/>
        </w:rPr>
        <w:drawing>
          <wp:anchor distT="0" distB="0" distL="114300" distR="114300" simplePos="0" relativeHeight="251665408" behindDoc="0" locked="0" layoutInCell="1" allowOverlap="1" wp14:anchorId="26B9B2C3" wp14:editId="3D0BA082">
            <wp:simplePos x="0" y="0"/>
            <wp:positionH relativeFrom="column">
              <wp:posOffset>466725</wp:posOffset>
            </wp:positionH>
            <wp:positionV relativeFrom="paragraph">
              <wp:posOffset>314960</wp:posOffset>
            </wp:positionV>
            <wp:extent cx="3695700" cy="4762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43FC">
        <w:rPr>
          <w:rFonts w:asciiTheme="majorHAnsi" w:hAnsiTheme="majorHAnsi" w:cstheme="majorHAnsi"/>
          <w:sz w:val="28"/>
        </w:rPr>
        <w:drawing>
          <wp:anchor distT="0" distB="0" distL="114300" distR="114300" simplePos="0" relativeHeight="251664384" behindDoc="0" locked="0" layoutInCell="1" allowOverlap="1" wp14:anchorId="0E3FA992" wp14:editId="3B590D39">
            <wp:simplePos x="0" y="0"/>
            <wp:positionH relativeFrom="margin">
              <wp:posOffset>-495300</wp:posOffset>
            </wp:positionH>
            <wp:positionV relativeFrom="paragraph">
              <wp:posOffset>152400</wp:posOffset>
            </wp:positionV>
            <wp:extent cx="838200" cy="72939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29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E07">
        <w:rPr>
          <w:rFonts w:asciiTheme="majorHAnsi" w:hAnsiTheme="majorHAnsi" w:cstheme="majorHAnsi"/>
          <w:sz w:val="28"/>
        </w:rPr>
        <w:tab/>
      </w:r>
    </w:p>
    <w:p w:rsidR="00D643FC" w:rsidRDefault="00D643FC" w:rsidP="005001EB">
      <w:pPr>
        <w:jc w:val="both"/>
        <w:rPr>
          <w:rFonts w:asciiTheme="majorHAnsi" w:hAnsiTheme="majorHAnsi" w:cstheme="majorHAnsi"/>
          <w:b/>
          <w:sz w:val="28"/>
        </w:rPr>
      </w:pPr>
    </w:p>
    <w:p w:rsidR="00D643FC" w:rsidRDefault="00D643FC" w:rsidP="005001EB">
      <w:pPr>
        <w:jc w:val="both"/>
        <w:rPr>
          <w:rFonts w:asciiTheme="majorHAnsi" w:hAnsiTheme="majorHAnsi" w:cstheme="majorHAnsi"/>
          <w:b/>
          <w:sz w:val="28"/>
        </w:rPr>
      </w:pPr>
    </w:p>
    <w:p w:rsidR="005001EB" w:rsidRDefault="005001EB" w:rsidP="005001EB">
      <w:pPr>
        <w:jc w:val="both"/>
        <w:rPr>
          <w:rFonts w:asciiTheme="majorHAnsi" w:hAnsiTheme="majorHAnsi" w:cstheme="majorHAnsi"/>
          <w:b/>
          <w:sz w:val="28"/>
        </w:rPr>
      </w:pPr>
      <w:r w:rsidRPr="004764BB">
        <w:rPr>
          <w:rFonts w:asciiTheme="majorHAnsi" w:hAnsiTheme="majorHAnsi" w:cstheme="majorHAnsi"/>
          <w:b/>
          <w:sz w:val="28"/>
        </w:rPr>
        <w:t>Add two more fro</w:t>
      </w:r>
      <w:r>
        <w:rPr>
          <w:rFonts w:asciiTheme="majorHAnsi" w:hAnsiTheme="majorHAnsi" w:cstheme="majorHAnsi"/>
          <w:b/>
          <w:sz w:val="28"/>
        </w:rPr>
        <w:t xml:space="preserve">nted adverbials showing time, place, frequency or possibility to add more information. </w:t>
      </w:r>
    </w:p>
    <w:p w:rsidR="00CD353E" w:rsidRDefault="00CD353E" w:rsidP="005001EB">
      <w:pPr>
        <w:jc w:val="both"/>
        <w:rPr>
          <w:rFonts w:asciiTheme="majorHAnsi" w:hAnsiTheme="majorHAnsi" w:cstheme="majorHAnsi"/>
          <w:b/>
          <w:sz w:val="28"/>
        </w:rPr>
      </w:pPr>
      <w:r w:rsidRPr="00CD353E">
        <w:rPr>
          <w:rFonts w:ascii="Algerian" w:hAnsi="Algerian" w:cstheme="majorHAnsi"/>
          <w:b/>
          <w:color w:val="FFC000"/>
          <w:sz w:val="28"/>
        </w:rPr>
        <w:t>Challenge</w:t>
      </w:r>
      <w:r>
        <w:rPr>
          <w:rFonts w:asciiTheme="majorHAnsi" w:hAnsiTheme="majorHAnsi" w:cstheme="majorHAnsi"/>
          <w:b/>
          <w:sz w:val="28"/>
        </w:rPr>
        <w:t xml:space="preserve"> – Can you add another action to the ‘show not tell’ ideas? </w:t>
      </w:r>
    </w:p>
    <w:p w:rsidR="00A64E07" w:rsidRDefault="005001EB" w:rsidP="00A64E07">
      <w:pPr>
        <w:rPr>
          <w:rFonts w:asciiTheme="majorHAnsi" w:hAnsiTheme="majorHAnsi" w:cstheme="majorHAnsi"/>
          <w:sz w:val="28"/>
        </w:rPr>
      </w:pPr>
      <w:r w:rsidRPr="004764BB">
        <w:rPr>
          <w:b/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2A76D593" wp14:editId="2BEC2163">
            <wp:simplePos x="0" y="0"/>
            <wp:positionH relativeFrom="margin">
              <wp:align>center</wp:align>
            </wp:positionH>
            <wp:positionV relativeFrom="paragraph">
              <wp:posOffset>5080</wp:posOffset>
            </wp:positionV>
            <wp:extent cx="6847840" cy="1671320"/>
            <wp:effectExtent l="0" t="0" r="0" b="508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7840" cy="1671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01EB" w:rsidRDefault="005001EB" w:rsidP="00A64E07">
      <w:pPr>
        <w:rPr>
          <w:rFonts w:asciiTheme="majorHAnsi" w:hAnsiTheme="majorHAnsi" w:cstheme="majorHAnsi"/>
          <w:sz w:val="28"/>
        </w:rPr>
      </w:pPr>
    </w:p>
    <w:p w:rsidR="005001EB" w:rsidRDefault="005001EB" w:rsidP="00A64E07">
      <w:pPr>
        <w:rPr>
          <w:rFonts w:asciiTheme="majorHAnsi" w:hAnsiTheme="majorHAnsi" w:cstheme="majorHAnsi"/>
          <w:sz w:val="28"/>
        </w:rPr>
      </w:pPr>
    </w:p>
    <w:p w:rsidR="005001EB" w:rsidRPr="005001EB" w:rsidRDefault="005001EB" w:rsidP="005001EB">
      <w:pPr>
        <w:rPr>
          <w:rFonts w:asciiTheme="majorHAnsi" w:hAnsiTheme="majorHAnsi" w:cstheme="majorHAnsi"/>
          <w:sz w:val="28"/>
        </w:rPr>
      </w:pPr>
    </w:p>
    <w:p w:rsidR="005001EB" w:rsidRPr="005001EB" w:rsidRDefault="005001EB" w:rsidP="005001EB">
      <w:pPr>
        <w:rPr>
          <w:rFonts w:asciiTheme="majorHAnsi" w:hAnsiTheme="majorHAnsi" w:cstheme="majorHAnsi"/>
          <w:sz w:val="28"/>
        </w:rPr>
      </w:pPr>
      <w:r w:rsidRPr="00D82BC3">
        <w:rPr>
          <w:rFonts w:asciiTheme="majorHAnsi" w:hAnsiTheme="majorHAnsi" w:cstheme="majorHAnsi"/>
          <w:b/>
          <w:sz w:val="28"/>
        </w:rPr>
        <w:drawing>
          <wp:anchor distT="0" distB="0" distL="114300" distR="114300" simplePos="0" relativeHeight="251662336" behindDoc="1" locked="0" layoutInCell="1" allowOverlap="1" wp14:anchorId="5177D251" wp14:editId="7CCC423E">
            <wp:simplePos x="0" y="0"/>
            <wp:positionH relativeFrom="leftMargin">
              <wp:align>right</wp:align>
            </wp:positionH>
            <wp:positionV relativeFrom="paragraph">
              <wp:posOffset>400685</wp:posOffset>
            </wp:positionV>
            <wp:extent cx="514350" cy="514350"/>
            <wp:effectExtent l="76200" t="76200" r="57150" b="76200"/>
            <wp:wrapTight wrapText="bothSides">
              <wp:wrapPolygon edited="0">
                <wp:start x="18711" y="-1560"/>
                <wp:lineTo x="743" y="-5604"/>
                <wp:lineTo x="-2607" y="6749"/>
                <wp:lineTo x="-3157" y="14889"/>
                <wp:lineTo x="-1325" y="20360"/>
                <wp:lineTo x="-1534" y="21132"/>
                <wp:lineTo x="2326" y="22179"/>
                <wp:lineTo x="7168" y="22663"/>
                <wp:lineTo x="22035" y="16748"/>
                <wp:lineTo x="22572" y="-513"/>
                <wp:lineTo x="18711" y="-1560"/>
              </wp:wrapPolygon>
            </wp:wrapTight>
            <wp:docPr id="15" name="Picture 2" descr="Image result for talk partners clipart">
              <a:hlinkClick xmlns:a="http://schemas.openxmlformats.org/drawingml/2006/main" r:id="rId8"/>
              <a:extLst xmlns:a="http://schemas.openxmlformats.org/drawingml/2006/main">
                <a:ext uri="{FF2B5EF4-FFF2-40B4-BE49-F238E27FC236}">
                  <a16:creationId xmlns:a16="http://schemas.microsoft.com/office/drawing/2014/main" id="{1012052A-0071-4BF4-80B1-21DBA081D9A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2" descr="Image result for talk partners clipart">
                      <a:hlinkClick r:id="rId8"/>
                      <a:extLst>
                        <a:ext uri="{FF2B5EF4-FFF2-40B4-BE49-F238E27FC236}">
                          <a16:creationId xmlns:a16="http://schemas.microsoft.com/office/drawing/2014/main" id="{1012052A-0071-4BF4-80B1-21DBA081D9A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689577"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01EB" w:rsidRDefault="005001EB" w:rsidP="005001EB">
      <w:pPr>
        <w:rPr>
          <w:rFonts w:asciiTheme="majorHAnsi" w:hAnsiTheme="majorHAnsi" w:cstheme="majorHAnsi"/>
          <w:b/>
          <w:sz w:val="28"/>
        </w:rPr>
      </w:pPr>
    </w:p>
    <w:p w:rsidR="005001EB" w:rsidRPr="004764BB" w:rsidRDefault="005001EB" w:rsidP="005001EB">
      <w:pPr>
        <w:rPr>
          <w:rFonts w:asciiTheme="majorHAnsi" w:hAnsiTheme="majorHAnsi" w:cstheme="majorHAnsi"/>
          <w:b/>
          <w:sz w:val="28"/>
        </w:rPr>
      </w:pPr>
      <w:r w:rsidRPr="004764BB">
        <w:rPr>
          <w:rFonts w:asciiTheme="majorHAnsi" w:hAnsiTheme="majorHAnsi" w:cstheme="majorHAnsi"/>
          <w:b/>
          <w:sz w:val="28"/>
        </w:rPr>
        <w:t xml:space="preserve">Now practise saying a full sentence out loud using these notes to help you. Try to include the subordinating conjunctions </w:t>
      </w:r>
      <w:r>
        <w:rPr>
          <w:rFonts w:asciiTheme="majorHAnsi" w:hAnsiTheme="majorHAnsi" w:cstheme="majorHAnsi"/>
          <w:i/>
          <w:sz w:val="28"/>
          <w:u w:val="single"/>
        </w:rPr>
        <w:t>since</w:t>
      </w:r>
      <w:r w:rsidRPr="004764BB">
        <w:rPr>
          <w:rFonts w:asciiTheme="majorHAnsi" w:hAnsiTheme="majorHAnsi" w:cstheme="majorHAnsi"/>
          <w:sz w:val="28"/>
          <w:u w:val="single"/>
        </w:rPr>
        <w:t xml:space="preserve"> </w:t>
      </w:r>
      <w:r w:rsidRPr="004764BB">
        <w:rPr>
          <w:rFonts w:asciiTheme="majorHAnsi" w:hAnsiTheme="majorHAnsi" w:cstheme="majorHAnsi"/>
          <w:b/>
          <w:sz w:val="28"/>
        </w:rPr>
        <w:t xml:space="preserve">or </w:t>
      </w:r>
      <w:r>
        <w:rPr>
          <w:rFonts w:asciiTheme="majorHAnsi" w:hAnsiTheme="majorHAnsi" w:cstheme="majorHAnsi"/>
          <w:i/>
          <w:sz w:val="28"/>
          <w:u w:val="single"/>
        </w:rPr>
        <w:t>while</w:t>
      </w:r>
      <w:r w:rsidRPr="004764BB">
        <w:rPr>
          <w:rFonts w:asciiTheme="majorHAnsi" w:hAnsiTheme="majorHAnsi" w:cstheme="majorHAnsi"/>
          <w:b/>
          <w:i/>
          <w:sz w:val="28"/>
        </w:rPr>
        <w:t xml:space="preserve"> </w:t>
      </w:r>
      <w:r w:rsidRPr="004764BB">
        <w:rPr>
          <w:rFonts w:asciiTheme="majorHAnsi" w:hAnsiTheme="majorHAnsi" w:cstheme="majorHAnsi"/>
          <w:b/>
          <w:sz w:val="28"/>
        </w:rPr>
        <w:t xml:space="preserve">in your sentences. </w:t>
      </w:r>
    </w:p>
    <w:p w:rsidR="00D643FC" w:rsidRDefault="00D643FC" w:rsidP="00D643FC">
      <w:pPr>
        <w:jc w:val="both"/>
        <w:rPr>
          <w:rFonts w:asciiTheme="majorHAnsi" w:hAnsiTheme="majorHAnsi" w:cstheme="majorHAnsi"/>
          <w:b/>
          <w:sz w:val="28"/>
        </w:rPr>
      </w:pPr>
      <w:r w:rsidRPr="00D643FC">
        <w:rPr>
          <w:rFonts w:asciiTheme="majorHAnsi" w:hAnsiTheme="majorHAnsi" w:cstheme="majorHAnsi"/>
          <w:b/>
          <w:sz w:val="28"/>
        </w:rPr>
        <w:lastRenderedPageBreak/>
        <w:drawing>
          <wp:anchor distT="0" distB="0" distL="114300" distR="114300" simplePos="0" relativeHeight="251671552" behindDoc="0" locked="0" layoutInCell="1" allowOverlap="1" wp14:anchorId="21FA4461" wp14:editId="191DFD3B">
            <wp:simplePos x="0" y="0"/>
            <wp:positionH relativeFrom="column">
              <wp:posOffset>942975</wp:posOffset>
            </wp:positionH>
            <wp:positionV relativeFrom="paragraph">
              <wp:posOffset>-238125</wp:posOffset>
            </wp:positionV>
            <wp:extent cx="2619375" cy="53340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43FC">
        <w:rPr>
          <w:rFonts w:asciiTheme="majorHAnsi" w:hAnsiTheme="majorHAnsi" w:cstheme="majorHAnsi"/>
          <w:b/>
          <w:sz w:val="28"/>
        </w:rPr>
        <w:drawing>
          <wp:anchor distT="0" distB="0" distL="114300" distR="114300" simplePos="0" relativeHeight="251670528" behindDoc="0" locked="0" layoutInCell="1" allowOverlap="1" wp14:anchorId="75D7BA1C" wp14:editId="700BB948">
            <wp:simplePos x="0" y="0"/>
            <wp:positionH relativeFrom="margin">
              <wp:posOffset>-361950</wp:posOffset>
            </wp:positionH>
            <wp:positionV relativeFrom="paragraph">
              <wp:posOffset>-381000</wp:posOffset>
            </wp:positionV>
            <wp:extent cx="1066800" cy="942754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427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43FC" w:rsidRDefault="00D643FC" w:rsidP="00D643FC">
      <w:pPr>
        <w:jc w:val="both"/>
        <w:rPr>
          <w:rFonts w:asciiTheme="majorHAnsi" w:hAnsiTheme="majorHAnsi" w:cstheme="majorHAnsi"/>
          <w:b/>
          <w:sz w:val="28"/>
        </w:rPr>
      </w:pPr>
    </w:p>
    <w:p w:rsidR="00D643FC" w:rsidRDefault="00D643FC" w:rsidP="00D643FC">
      <w:pPr>
        <w:jc w:val="both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Add a fronted adverbial of frequency or possibility and another action to the ‘show not tell’ column.  There are some fronted adverbials below to help you. </w:t>
      </w:r>
    </w:p>
    <w:p w:rsidR="00D643FC" w:rsidRDefault="00D643FC" w:rsidP="00D643FC">
      <w:pPr>
        <w:tabs>
          <w:tab w:val="left" w:pos="6045"/>
        </w:tabs>
        <w:jc w:val="both"/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3228975</wp:posOffset>
            </wp:positionH>
            <wp:positionV relativeFrom="paragraph">
              <wp:posOffset>6350</wp:posOffset>
            </wp:positionV>
            <wp:extent cx="1647825" cy="2371725"/>
            <wp:effectExtent l="0" t="0" r="9525" b="952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111125</wp:posOffset>
            </wp:positionV>
            <wp:extent cx="1619250" cy="2238375"/>
            <wp:effectExtent l="0" t="0" r="0" b="95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-676275</wp:posOffset>
            </wp:positionH>
            <wp:positionV relativeFrom="paragraph">
              <wp:posOffset>101600</wp:posOffset>
            </wp:positionV>
            <wp:extent cx="1647825" cy="2152650"/>
            <wp:effectExtent l="0" t="0" r="952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 w:cstheme="majorHAnsi"/>
          <w:b/>
          <w:sz w:val="28"/>
        </w:rPr>
        <w:tab/>
      </w:r>
    </w:p>
    <w:p w:rsidR="00D643FC" w:rsidRDefault="00D643FC" w:rsidP="00D643FC">
      <w:pPr>
        <w:jc w:val="both"/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page">
              <wp:posOffset>5788660</wp:posOffset>
            </wp:positionH>
            <wp:positionV relativeFrom="paragraph">
              <wp:posOffset>146685</wp:posOffset>
            </wp:positionV>
            <wp:extent cx="1657350" cy="1952625"/>
            <wp:effectExtent l="0" t="0" r="0" b="952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43FC" w:rsidRDefault="00D643FC" w:rsidP="00D643FC">
      <w:pPr>
        <w:jc w:val="both"/>
        <w:rPr>
          <w:rFonts w:asciiTheme="majorHAnsi" w:hAnsiTheme="majorHAnsi" w:cstheme="majorHAnsi"/>
          <w:b/>
          <w:sz w:val="28"/>
        </w:rPr>
      </w:pPr>
    </w:p>
    <w:p w:rsidR="00D643FC" w:rsidRDefault="00D643FC" w:rsidP="00D643FC">
      <w:pPr>
        <w:jc w:val="both"/>
        <w:rPr>
          <w:rFonts w:asciiTheme="majorHAnsi" w:hAnsiTheme="majorHAnsi" w:cstheme="majorHAnsi"/>
          <w:b/>
          <w:sz w:val="28"/>
        </w:rPr>
      </w:pPr>
    </w:p>
    <w:p w:rsidR="00D643FC" w:rsidRDefault="00D643FC" w:rsidP="00D643FC">
      <w:pPr>
        <w:jc w:val="both"/>
        <w:rPr>
          <w:rFonts w:asciiTheme="majorHAnsi" w:hAnsiTheme="majorHAnsi" w:cstheme="majorHAnsi"/>
          <w:b/>
          <w:sz w:val="28"/>
        </w:rPr>
      </w:pPr>
    </w:p>
    <w:p w:rsidR="00D643FC" w:rsidRDefault="00D643FC" w:rsidP="00D643FC">
      <w:pPr>
        <w:jc w:val="both"/>
        <w:rPr>
          <w:rFonts w:asciiTheme="majorHAnsi" w:hAnsiTheme="majorHAnsi" w:cstheme="majorHAnsi"/>
          <w:b/>
          <w:sz w:val="28"/>
        </w:rPr>
      </w:pPr>
    </w:p>
    <w:p w:rsidR="00D643FC" w:rsidRPr="0056194D" w:rsidRDefault="00D643FC" w:rsidP="00D643FC">
      <w:pPr>
        <w:jc w:val="both"/>
        <w:rPr>
          <w:rFonts w:asciiTheme="majorHAnsi" w:hAnsiTheme="majorHAnsi" w:cstheme="majorHAnsi"/>
          <w:b/>
          <w:sz w:val="28"/>
        </w:rPr>
      </w:pPr>
    </w:p>
    <w:p w:rsidR="00D643FC" w:rsidRDefault="00D643FC" w:rsidP="00D643FC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 wp14:anchorId="5667249F" wp14:editId="4DF4D6A8">
            <wp:simplePos x="0" y="0"/>
            <wp:positionH relativeFrom="margin">
              <wp:posOffset>-671195</wp:posOffset>
            </wp:positionH>
            <wp:positionV relativeFrom="paragraph">
              <wp:posOffset>236855</wp:posOffset>
            </wp:positionV>
            <wp:extent cx="7131372" cy="17145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1372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43FC" w:rsidRDefault="00D643FC" w:rsidP="00D643FC">
      <w:pPr>
        <w:tabs>
          <w:tab w:val="left" w:pos="159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D643FC" w:rsidRPr="0056194D" w:rsidRDefault="00D643FC" w:rsidP="00D643FC">
      <w:pPr>
        <w:rPr>
          <w:rFonts w:asciiTheme="majorHAnsi" w:hAnsiTheme="majorHAnsi" w:cstheme="majorHAnsi"/>
          <w:sz w:val="28"/>
        </w:rPr>
      </w:pPr>
    </w:p>
    <w:p w:rsidR="00D643FC" w:rsidRPr="0056194D" w:rsidRDefault="00D643FC" w:rsidP="00D643FC">
      <w:pPr>
        <w:rPr>
          <w:rFonts w:asciiTheme="majorHAnsi" w:hAnsiTheme="majorHAnsi" w:cstheme="majorHAnsi"/>
          <w:sz w:val="28"/>
        </w:rPr>
      </w:pPr>
    </w:p>
    <w:p w:rsidR="00D643FC" w:rsidRPr="0056194D" w:rsidRDefault="00D643FC" w:rsidP="00D643FC">
      <w:pPr>
        <w:rPr>
          <w:rFonts w:asciiTheme="majorHAnsi" w:hAnsiTheme="majorHAnsi" w:cstheme="majorHAnsi"/>
          <w:sz w:val="28"/>
        </w:rPr>
      </w:pPr>
    </w:p>
    <w:p w:rsidR="00D643FC" w:rsidRDefault="00D643FC" w:rsidP="00D643FC">
      <w:pPr>
        <w:tabs>
          <w:tab w:val="left" w:pos="1305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D643FC" w:rsidRDefault="00D643FC" w:rsidP="00D643FC">
      <w:pPr>
        <w:tabs>
          <w:tab w:val="left" w:pos="1305"/>
        </w:tabs>
        <w:rPr>
          <w:rFonts w:asciiTheme="majorHAnsi" w:hAnsiTheme="majorHAnsi" w:cstheme="majorHAnsi"/>
          <w:sz w:val="28"/>
        </w:rPr>
      </w:pPr>
    </w:p>
    <w:p w:rsidR="00D643FC" w:rsidRDefault="00D643FC" w:rsidP="00D643FC">
      <w:pPr>
        <w:tabs>
          <w:tab w:val="left" w:pos="1305"/>
        </w:tabs>
        <w:rPr>
          <w:rFonts w:asciiTheme="majorHAnsi" w:hAnsiTheme="majorHAnsi" w:cstheme="majorHAnsi"/>
          <w:sz w:val="28"/>
        </w:rPr>
      </w:pPr>
    </w:p>
    <w:p w:rsidR="00D643FC" w:rsidRDefault="00D643FC" w:rsidP="00D643FC">
      <w:pPr>
        <w:tabs>
          <w:tab w:val="left" w:pos="1305"/>
        </w:tabs>
        <w:rPr>
          <w:rFonts w:asciiTheme="majorHAnsi" w:hAnsiTheme="majorHAnsi" w:cstheme="majorHAnsi"/>
          <w:sz w:val="28"/>
        </w:rPr>
      </w:pPr>
      <w:r w:rsidRPr="00D82BC3">
        <w:rPr>
          <w:rFonts w:asciiTheme="majorHAnsi" w:hAnsiTheme="majorHAnsi" w:cstheme="majorHAnsi"/>
          <w:b/>
          <w:sz w:val="28"/>
        </w:rPr>
        <w:drawing>
          <wp:anchor distT="0" distB="0" distL="114300" distR="114300" simplePos="0" relativeHeight="251668480" behindDoc="1" locked="0" layoutInCell="1" allowOverlap="1" wp14:anchorId="44DBBE47" wp14:editId="3D1F7C11">
            <wp:simplePos x="0" y="0"/>
            <wp:positionH relativeFrom="leftMargin">
              <wp:align>right</wp:align>
            </wp:positionH>
            <wp:positionV relativeFrom="paragraph">
              <wp:posOffset>166369</wp:posOffset>
            </wp:positionV>
            <wp:extent cx="514350" cy="514350"/>
            <wp:effectExtent l="76200" t="76200" r="57150" b="76200"/>
            <wp:wrapTight wrapText="bothSides">
              <wp:wrapPolygon edited="0">
                <wp:start x="18711" y="-1560"/>
                <wp:lineTo x="743" y="-5604"/>
                <wp:lineTo x="-2607" y="6749"/>
                <wp:lineTo x="-3157" y="14889"/>
                <wp:lineTo x="-1325" y="20360"/>
                <wp:lineTo x="-1534" y="21132"/>
                <wp:lineTo x="2326" y="22179"/>
                <wp:lineTo x="7168" y="22663"/>
                <wp:lineTo x="22035" y="16748"/>
                <wp:lineTo x="22572" y="-513"/>
                <wp:lineTo x="18711" y="-1560"/>
              </wp:wrapPolygon>
            </wp:wrapTight>
            <wp:docPr id="10" name="Picture 2" descr="Image result for talk partners clipart">
              <a:hlinkClick xmlns:a="http://schemas.openxmlformats.org/drawingml/2006/main" r:id="rId8"/>
              <a:extLst xmlns:a="http://schemas.openxmlformats.org/drawingml/2006/main">
                <a:ext uri="{FF2B5EF4-FFF2-40B4-BE49-F238E27FC236}">
                  <a16:creationId xmlns:a16="http://schemas.microsoft.com/office/drawing/2014/main" id="{1012052A-0071-4BF4-80B1-21DBA081D9A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2" descr="Image result for talk partners clipart">
                      <a:hlinkClick r:id="rId8"/>
                      <a:extLst>
                        <a:ext uri="{FF2B5EF4-FFF2-40B4-BE49-F238E27FC236}">
                          <a16:creationId xmlns:a16="http://schemas.microsoft.com/office/drawing/2014/main" id="{1012052A-0071-4BF4-80B1-21DBA081D9A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689577"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43FC" w:rsidRDefault="00D643FC" w:rsidP="00D643FC">
      <w:pPr>
        <w:rPr>
          <w:rFonts w:asciiTheme="majorHAnsi" w:hAnsiTheme="majorHAnsi" w:cstheme="majorHAnsi"/>
          <w:b/>
          <w:sz w:val="28"/>
        </w:rPr>
      </w:pPr>
    </w:p>
    <w:p w:rsidR="00D643FC" w:rsidRDefault="00D643FC" w:rsidP="00D643FC">
      <w:pPr>
        <w:rPr>
          <w:rFonts w:asciiTheme="majorHAnsi" w:hAnsiTheme="majorHAnsi" w:cstheme="majorHAnsi"/>
          <w:b/>
          <w:sz w:val="28"/>
        </w:rPr>
      </w:pPr>
      <w:r w:rsidRPr="004764BB">
        <w:rPr>
          <w:rFonts w:asciiTheme="majorHAnsi" w:hAnsiTheme="majorHAnsi" w:cstheme="majorHAnsi"/>
          <w:b/>
          <w:sz w:val="28"/>
        </w:rPr>
        <w:t xml:space="preserve">Now practise saying a full sentence out loud using these notes to help you. Try to include the subordinating conjunctions </w:t>
      </w:r>
      <w:r w:rsidRPr="004764BB">
        <w:rPr>
          <w:rFonts w:asciiTheme="majorHAnsi" w:hAnsiTheme="majorHAnsi" w:cstheme="majorHAnsi"/>
          <w:i/>
          <w:sz w:val="28"/>
          <w:u w:val="single"/>
        </w:rPr>
        <w:t>because</w:t>
      </w:r>
      <w:r w:rsidRPr="004764BB">
        <w:rPr>
          <w:rFonts w:asciiTheme="majorHAnsi" w:hAnsiTheme="majorHAnsi" w:cstheme="majorHAnsi"/>
          <w:sz w:val="28"/>
          <w:u w:val="single"/>
        </w:rPr>
        <w:t xml:space="preserve"> </w:t>
      </w:r>
      <w:r w:rsidRPr="004764BB">
        <w:rPr>
          <w:rFonts w:asciiTheme="majorHAnsi" w:hAnsiTheme="majorHAnsi" w:cstheme="majorHAnsi"/>
          <w:b/>
          <w:sz w:val="28"/>
        </w:rPr>
        <w:t xml:space="preserve">or </w:t>
      </w:r>
      <w:r w:rsidRPr="004764BB">
        <w:rPr>
          <w:rFonts w:asciiTheme="majorHAnsi" w:hAnsiTheme="majorHAnsi" w:cstheme="majorHAnsi"/>
          <w:i/>
          <w:sz w:val="28"/>
          <w:u w:val="single"/>
        </w:rPr>
        <w:t>as</w:t>
      </w:r>
      <w:r w:rsidRPr="004764BB">
        <w:rPr>
          <w:rFonts w:asciiTheme="majorHAnsi" w:hAnsiTheme="majorHAnsi" w:cstheme="majorHAnsi"/>
          <w:b/>
          <w:i/>
          <w:sz w:val="28"/>
        </w:rPr>
        <w:t xml:space="preserve"> </w:t>
      </w:r>
      <w:r w:rsidRPr="004764BB">
        <w:rPr>
          <w:rFonts w:asciiTheme="majorHAnsi" w:hAnsiTheme="majorHAnsi" w:cstheme="majorHAnsi"/>
          <w:b/>
          <w:sz w:val="28"/>
        </w:rPr>
        <w:t xml:space="preserve">in your sentences. </w:t>
      </w:r>
    </w:p>
    <w:p w:rsidR="005001EB" w:rsidRDefault="005001EB" w:rsidP="005001EB">
      <w:pPr>
        <w:tabs>
          <w:tab w:val="left" w:pos="1005"/>
        </w:tabs>
        <w:ind w:firstLine="720"/>
        <w:rPr>
          <w:rFonts w:asciiTheme="majorHAnsi" w:hAnsiTheme="majorHAnsi" w:cstheme="majorHAnsi"/>
          <w:sz w:val="28"/>
        </w:rPr>
      </w:pPr>
    </w:p>
    <w:p w:rsidR="005001EB" w:rsidRDefault="005001EB" w:rsidP="005001EB">
      <w:pPr>
        <w:ind w:firstLine="720"/>
        <w:jc w:val="center"/>
        <w:rPr>
          <w:rFonts w:asciiTheme="majorHAnsi" w:hAnsiTheme="majorHAnsi" w:cstheme="majorHAnsi"/>
          <w:sz w:val="28"/>
        </w:rPr>
      </w:pPr>
    </w:p>
    <w:p w:rsidR="00C1680E" w:rsidRDefault="00C1680E" w:rsidP="005001EB">
      <w:pPr>
        <w:ind w:firstLine="720"/>
        <w:jc w:val="center"/>
        <w:rPr>
          <w:rFonts w:asciiTheme="majorHAnsi" w:hAnsiTheme="majorHAnsi" w:cstheme="majorHAnsi"/>
          <w:sz w:val="28"/>
        </w:rPr>
      </w:pPr>
    </w:p>
    <w:p w:rsidR="00C1680E" w:rsidRDefault="00C1680E" w:rsidP="005001EB">
      <w:pPr>
        <w:ind w:firstLine="720"/>
        <w:jc w:val="center"/>
        <w:rPr>
          <w:rFonts w:asciiTheme="majorHAnsi" w:hAnsiTheme="majorHAnsi" w:cstheme="majorHAnsi"/>
          <w:sz w:val="28"/>
        </w:rPr>
      </w:pPr>
    </w:p>
    <w:p w:rsidR="00C1680E" w:rsidRPr="00D26394" w:rsidRDefault="00C1680E" w:rsidP="00C1680E">
      <w:pPr>
        <w:rPr>
          <w:rFonts w:asciiTheme="majorHAnsi" w:hAnsiTheme="majorHAnsi" w:cstheme="majorHAnsi"/>
          <w:b/>
          <w:sz w:val="28"/>
        </w:rPr>
      </w:pPr>
      <w:r w:rsidRPr="00D26394">
        <w:rPr>
          <w:rFonts w:asciiTheme="majorHAnsi" w:hAnsiTheme="majorHAnsi" w:cstheme="majorHAnsi"/>
          <w:b/>
          <w:sz w:val="28"/>
        </w:rPr>
        <w:lastRenderedPageBreak/>
        <w:t xml:space="preserve">Now it’s time to finish writing the opening, remember to use all of your notes. </w:t>
      </w:r>
    </w:p>
    <w:p w:rsidR="00C1680E" w:rsidRPr="00D26394" w:rsidRDefault="00C1680E" w:rsidP="00C1680E">
      <w:pPr>
        <w:rPr>
          <w:rFonts w:asciiTheme="majorHAnsi" w:hAnsiTheme="majorHAnsi" w:cstheme="majorHAnsi"/>
          <w:b/>
          <w:sz w:val="28"/>
          <w:u w:val="single"/>
        </w:rPr>
      </w:pPr>
      <w:r w:rsidRPr="00D26394">
        <w:rPr>
          <w:rFonts w:asciiTheme="majorHAnsi" w:hAnsiTheme="majorHAnsi" w:cstheme="majorHAnsi"/>
          <w:b/>
          <w:sz w:val="28"/>
          <w:u w:val="single"/>
        </w:rPr>
        <w:t xml:space="preserve">Checklist for Writing </w:t>
      </w:r>
    </w:p>
    <w:tbl>
      <w:tblPr>
        <w:tblStyle w:val="TableGrid"/>
        <w:tblW w:w="9480" w:type="dxa"/>
        <w:tblLook w:val="04A0" w:firstRow="1" w:lastRow="0" w:firstColumn="1" w:lastColumn="0" w:noHBand="0" w:noVBand="1"/>
      </w:tblPr>
      <w:tblGrid>
        <w:gridCol w:w="4740"/>
        <w:gridCol w:w="4740"/>
      </w:tblGrid>
      <w:tr w:rsidR="0007468F" w:rsidTr="0007468F">
        <w:trPr>
          <w:trHeight w:val="420"/>
        </w:trPr>
        <w:tc>
          <w:tcPr>
            <w:tcW w:w="4740" w:type="dxa"/>
          </w:tcPr>
          <w:p w:rsidR="00C1680E" w:rsidRDefault="00C1680E" w:rsidP="002F1458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Coordina</w:t>
            </w:r>
            <w:r>
              <w:rPr>
                <w:rFonts w:asciiTheme="majorHAnsi" w:hAnsiTheme="majorHAnsi" w:cstheme="majorHAnsi"/>
                <w:sz w:val="28"/>
              </w:rPr>
              <w:t>ting conjunctions (For, And, Nor, But, Or, Yet)</w:t>
            </w:r>
          </w:p>
        </w:tc>
        <w:tc>
          <w:tcPr>
            <w:tcW w:w="4740" w:type="dxa"/>
          </w:tcPr>
          <w:p w:rsidR="00C1680E" w:rsidRDefault="00C1680E" w:rsidP="002F1458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07468F" w:rsidTr="0007468F">
        <w:trPr>
          <w:trHeight w:val="439"/>
        </w:trPr>
        <w:tc>
          <w:tcPr>
            <w:tcW w:w="4740" w:type="dxa"/>
          </w:tcPr>
          <w:p w:rsidR="00C1680E" w:rsidRDefault="00C1680E" w:rsidP="002F1458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Fronte</w:t>
            </w:r>
            <w:r>
              <w:rPr>
                <w:rFonts w:asciiTheme="majorHAnsi" w:hAnsiTheme="majorHAnsi" w:cstheme="majorHAnsi"/>
                <w:sz w:val="28"/>
              </w:rPr>
              <w:t xml:space="preserve">d adverbials (place, time, manner, frequency, possibility) </w:t>
            </w:r>
          </w:p>
        </w:tc>
        <w:tc>
          <w:tcPr>
            <w:tcW w:w="4740" w:type="dxa"/>
          </w:tcPr>
          <w:p w:rsidR="00C1680E" w:rsidRDefault="00C1680E" w:rsidP="002F1458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07468F" w:rsidTr="0007468F">
        <w:trPr>
          <w:trHeight w:val="439"/>
        </w:trPr>
        <w:tc>
          <w:tcPr>
            <w:tcW w:w="4740" w:type="dxa"/>
          </w:tcPr>
          <w:p w:rsidR="00C1680E" w:rsidRDefault="00C1680E" w:rsidP="002F1458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Expanded noun phrase (adjective, adjective, noun) </w:t>
            </w:r>
          </w:p>
        </w:tc>
        <w:tc>
          <w:tcPr>
            <w:tcW w:w="4740" w:type="dxa"/>
          </w:tcPr>
          <w:p w:rsidR="00C1680E" w:rsidRDefault="00C1680E" w:rsidP="002F1458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07468F" w:rsidTr="0007468F">
        <w:trPr>
          <w:trHeight w:val="420"/>
        </w:trPr>
        <w:tc>
          <w:tcPr>
            <w:tcW w:w="4740" w:type="dxa"/>
          </w:tcPr>
          <w:p w:rsidR="00C1680E" w:rsidRDefault="00C1680E" w:rsidP="002F1458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Subordinating </w:t>
            </w:r>
            <w:r w:rsidR="0007468F">
              <w:rPr>
                <w:rFonts w:asciiTheme="majorHAnsi" w:hAnsiTheme="majorHAnsi" w:cstheme="majorHAnsi"/>
                <w:sz w:val="28"/>
              </w:rPr>
              <w:t>conjunctions (If, Since, As, When, Although, While, After, Before, Until, Because</w:t>
            </w:r>
            <w:r>
              <w:rPr>
                <w:rFonts w:asciiTheme="majorHAnsi" w:hAnsiTheme="majorHAnsi" w:cstheme="majorHAnsi"/>
                <w:sz w:val="28"/>
              </w:rPr>
              <w:t xml:space="preserve">) </w:t>
            </w:r>
          </w:p>
        </w:tc>
        <w:tc>
          <w:tcPr>
            <w:tcW w:w="4740" w:type="dxa"/>
          </w:tcPr>
          <w:p w:rsidR="00C1680E" w:rsidRDefault="00C1680E" w:rsidP="002F1458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07468F" w:rsidTr="0007468F">
        <w:trPr>
          <w:trHeight w:val="420"/>
        </w:trPr>
        <w:tc>
          <w:tcPr>
            <w:tcW w:w="4740" w:type="dxa"/>
          </w:tcPr>
          <w:p w:rsidR="00C1680E" w:rsidRDefault="00C1680E" w:rsidP="002F1458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Show not tell </w:t>
            </w:r>
          </w:p>
        </w:tc>
        <w:tc>
          <w:tcPr>
            <w:tcW w:w="4740" w:type="dxa"/>
          </w:tcPr>
          <w:p w:rsidR="00C1680E" w:rsidRDefault="00C1680E" w:rsidP="002F1458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C1680E" w:rsidTr="0007468F">
        <w:trPr>
          <w:trHeight w:val="420"/>
        </w:trPr>
        <w:tc>
          <w:tcPr>
            <w:tcW w:w="4740" w:type="dxa"/>
          </w:tcPr>
          <w:p w:rsidR="00C1680E" w:rsidRDefault="00C1680E" w:rsidP="002F1458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Commas – fronted adverbials, coordinating conjunctions, expanded noun phrases</w:t>
            </w:r>
          </w:p>
        </w:tc>
        <w:tc>
          <w:tcPr>
            <w:tcW w:w="4740" w:type="dxa"/>
          </w:tcPr>
          <w:p w:rsidR="00C1680E" w:rsidRDefault="00C1680E" w:rsidP="002F1458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C1680E" w:rsidRDefault="00C1680E" w:rsidP="00C1680E">
      <w:pPr>
        <w:rPr>
          <w:rFonts w:asciiTheme="majorHAnsi" w:hAnsiTheme="majorHAnsi" w:cstheme="majorHAnsi"/>
          <w:sz w:val="28"/>
          <w:u w:val="single"/>
        </w:rPr>
      </w:pPr>
    </w:p>
    <w:p w:rsidR="0007468F" w:rsidRDefault="0007468F" w:rsidP="0007468F">
      <w:pPr>
        <w:jc w:val="center"/>
        <w:rPr>
          <w:rFonts w:asciiTheme="majorHAnsi" w:hAnsiTheme="majorHAnsi" w:cstheme="majorHAnsi"/>
          <w:sz w:val="28"/>
          <w:u w:val="single"/>
        </w:rPr>
      </w:pPr>
      <w:r>
        <w:rPr>
          <w:rFonts w:asciiTheme="majorHAnsi" w:hAnsiTheme="majorHAnsi" w:cstheme="majorHAnsi"/>
          <w:sz w:val="28"/>
          <w:u w:val="single"/>
        </w:rPr>
        <w:t>Don’t forget your paragraphs!</w:t>
      </w:r>
    </w:p>
    <w:p w:rsidR="00C1680E" w:rsidRPr="00D26394" w:rsidRDefault="00C1680E" w:rsidP="00C1680E">
      <w:pPr>
        <w:rPr>
          <w:rFonts w:asciiTheme="majorHAnsi" w:hAnsiTheme="majorHAnsi" w:cstheme="majorHAnsi"/>
          <w:sz w:val="28"/>
          <w:u w:val="single"/>
        </w:rPr>
      </w:pPr>
    </w:p>
    <w:p w:rsidR="00C1680E" w:rsidRPr="0007468F" w:rsidRDefault="00C1680E" w:rsidP="0007468F">
      <w:pPr>
        <w:rPr>
          <w:rFonts w:asciiTheme="majorHAnsi" w:hAnsiTheme="majorHAnsi" w:cstheme="majorHAnsi"/>
          <w:sz w:val="32"/>
        </w:rPr>
      </w:pPr>
      <w:r w:rsidRPr="00D26394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</w:t>
      </w:r>
      <w:r w:rsidRPr="00D26394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</w:t>
      </w:r>
      <w:r w:rsidR="0007468F">
        <w:rPr>
          <w:rFonts w:asciiTheme="majorHAnsi" w:hAnsiTheme="majorHAnsi" w:cstheme="majorHAnsi"/>
          <w:sz w:val="32"/>
        </w:rPr>
        <w:t>____________________</w:t>
      </w:r>
      <w:bookmarkStart w:id="0" w:name="_GoBack"/>
      <w:bookmarkEnd w:id="0"/>
    </w:p>
    <w:sectPr w:rsidR="00C1680E" w:rsidRPr="000746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C2D"/>
    <w:rsid w:val="0007468F"/>
    <w:rsid w:val="003D1A9C"/>
    <w:rsid w:val="005001EB"/>
    <w:rsid w:val="00A64E07"/>
    <w:rsid w:val="00B0771F"/>
    <w:rsid w:val="00C1680E"/>
    <w:rsid w:val="00C40C2D"/>
    <w:rsid w:val="00CD353E"/>
    <w:rsid w:val="00D643FC"/>
    <w:rsid w:val="00E3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E6080"/>
  <w15:chartTrackingRefBased/>
  <w15:docId w15:val="{72F45BFB-B7AC-4B1B-843F-26462590A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0C2D"/>
    <w:pPr>
      <w:spacing w:after="0" w:line="240" w:lineRule="auto"/>
    </w:pPr>
  </w:style>
  <w:style w:type="table" w:styleId="TableGrid">
    <w:name w:val="Table Grid"/>
    <w:basedOn w:val="TableNormal"/>
    <w:uiPriority w:val="39"/>
    <w:rsid w:val="00C16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.uk/url?sa=i&amp;rct=j&amp;q=&amp;esrc=s&amp;source=images&amp;cd=&amp;cad=rja&amp;uact=8&amp;ved=0ahUKEwjImoXgy7zPAhUEKcAKHWzyAtEQjRwIBw&amp;url=http://www.clipartkid.com/partner-share-cliparts/&amp;bvm=bv.134495766,d.cWw&amp;psig=AFQjCNFCnZSGcPYOctI3-KufIXorUssIlg&amp;ust=1475513894978960" TargetMode="External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7</cp:revision>
  <dcterms:created xsi:type="dcterms:W3CDTF">2021-02-01T11:30:00Z</dcterms:created>
  <dcterms:modified xsi:type="dcterms:W3CDTF">2021-02-01T14:18:00Z</dcterms:modified>
</cp:coreProperties>
</file>